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ACD26">
      <w:pPr>
        <w:spacing w:line="520" w:lineRule="exac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附件</w:t>
      </w:r>
      <w:r>
        <w:rPr>
          <w:rFonts w:hint="eastAsia"/>
          <w:b/>
          <w:color w:val="000000"/>
          <w:sz w:val="32"/>
          <w:szCs w:val="32"/>
        </w:rPr>
        <w:t>6</w:t>
      </w:r>
    </w:p>
    <w:p w14:paraId="57024082">
      <w:pPr>
        <w:spacing w:line="540" w:lineRule="exac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2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4</w:t>
      </w:r>
      <w:r>
        <w:rPr>
          <w:b/>
          <w:color w:val="000000"/>
          <w:sz w:val="32"/>
          <w:szCs w:val="32"/>
        </w:rPr>
        <w:t>年</w:t>
      </w:r>
      <w:r>
        <w:rPr>
          <w:rFonts w:hint="eastAsia"/>
          <w:b/>
          <w:color w:val="000000"/>
          <w:sz w:val="32"/>
          <w:szCs w:val="32"/>
        </w:rPr>
        <w:t>环境监测领域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第二次</w:t>
      </w:r>
      <w:r>
        <w:rPr>
          <w:b/>
          <w:color w:val="000000"/>
          <w:sz w:val="32"/>
          <w:szCs w:val="32"/>
        </w:rPr>
        <w:t>能力验证结果报告单</w:t>
      </w:r>
    </w:p>
    <w:p w14:paraId="092620A7">
      <w:pPr>
        <w:rPr>
          <w:color w:val="000000"/>
          <w:sz w:val="28"/>
          <w:szCs w:val="28"/>
        </w:rPr>
      </w:pPr>
    </w:p>
    <w:p w14:paraId="16D58080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检验检测机构名称：</w:t>
      </w:r>
      <w:r>
        <w:rPr>
          <w:color w:val="000000"/>
          <w:sz w:val="28"/>
          <w:szCs w:val="28"/>
          <w:u w:val="single"/>
        </w:rPr>
        <w:t xml:space="preserve">                  </w:t>
      </w:r>
    </w:p>
    <w:p w14:paraId="0BDE9FA7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资质认定证书编号</w:t>
      </w:r>
      <w:r>
        <w:rPr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  <w:u w:val="single"/>
        </w:rPr>
        <w:t xml:space="preserve">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</w:t>
      </w:r>
    </w:p>
    <w:p w14:paraId="59AD10F2">
      <w:pPr>
        <w:spacing w:line="5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样品接收日期：</w:t>
      </w:r>
      <w:r>
        <w:rPr>
          <w:color w:val="000000"/>
          <w:sz w:val="28"/>
          <w:szCs w:val="28"/>
          <w:u w:val="single"/>
        </w:rPr>
        <w:t>20</w:t>
      </w:r>
      <w:r>
        <w:rPr>
          <w:rFonts w:hint="eastAsia"/>
          <w:color w:val="000000"/>
          <w:sz w:val="28"/>
          <w:szCs w:val="28"/>
          <w:u w:val="single"/>
        </w:rPr>
        <w:t>2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>4</w:t>
      </w:r>
      <w:r>
        <w:rPr>
          <w:color w:val="000000"/>
          <w:sz w:val="28"/>
          <w:szCs w:val="28"/>
          <w:u w:val="single"/>
        </w:rPr>
        <w:t>年  月   日</w:t>
      </w:r>
      <w:r>
        <w:rPr>
          <w:color w:val="000000"/>
          <w:sz w:val="28"/>
          <w:szCs w:val="28"/>
        </w:rPr>
        <w:t>,结果报告日期：</w:t>
      </w:r>
      <w:r>
        <w:rPr>
          <w:color w:val="000000"/>
          <w:sz w:val="28"/>
          <w:szCs w:val="28"/>
          <w:u w:val="single"/>
        </w:rPr>
        <w:t>20</w:t>
      </w:r>
      <w:r>
        <w:rPr>
          <w:rFonts w:hint="eastAsia"/>
          <w:color w:val="000000"/>
          <w:sz w:val="28"/>
          <w:szCs w:val="28"/>
          <w:u w:val="single"/>
        </w:rPr>
        <w:t>2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>4</w:t>
      </w:r>
      <w:r>
        <w:rPr>
          <w:color w:val="000000"/>
          <w:sz w:val="28"/>
          <w:szCs w:val="28"/>
          <w:u w:val="single"/>
        </w:rPr>
        <w:t>年  月   日</w:t>
      </w:r>
    </w:p>
    <w:p w14:paraId="10B25A6F">
      <w:pPr>
        <w:rPr>
          <w:b/>
          <w:bCs/>
          <w:color w:val="000000"/>
          <w:sz w:val="28"/>
          <w:szCs w:val="28"/>
        </w:rPr>
      </w:pPr>
    </w:p>
    <w:tbl>
      <w:tblPr>
        <w:tblStyle w:val="4"/>
        <w:tblW w:w="935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810"/>
        <w:gridCol w:w="2692"/>
        <w:gridCol w:w="2588"/>
        <w:gridCol w:w="1793"/>
      </w:tblGrid>
      <w:tr w14:paraId="486D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1472" w:type="dxa"/>
            <w:vAlign w:val="center"/>
          </w:tcPr>
          <w:p w14:paraId="3F32736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样品编号</w:t>
            </w:r>
          </w:p>
        </w:tc>
        <w:tc>
          <w:tcPr>
            <w:tcW w:w="810" w:type="dxa"/>
            <w:vAlign w:val="center"/>
          </w:tcPr>
          <w:p w14:paraId="34E7B68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检验项目</w:t>
            </w:r>
          </w:p>
        </w:tc>
        <w:tc>
          <w:tcPr>
            <w:tcW w:w="2692" w:type="dxa"/>
            <w:vAlign w:val="center"/>
          </w:tcPr>
          <w:p w14:paraId="0D8637B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使用质控样</w:t>
            </w:r>
          </w:p>
          <w:p w14:paraId="5638084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编号及生产单位</w:t>
            </w:r>
          </w:p>
        </w:tc>
        <w:tc>
          <w:tcPr>
            <w:tcW w:w="2588" w:type="dxa"/>
            <w:vAlign w:val="center"/>
          </w:tcPr>
          <w:p w14:paraId="384732F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使用检测标准</w:t>
            </w:r>
          </w:p>
        </w:tc>
        <w:tc>
          <w:tcPr>
            <w:tcW w:w="1793" w:type="dxa"/>
            <w:vAlign w:val="center"/>
          </w:tcPr>
          <w:p w14:paraId="384B488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检测结果</w:t>
            </w:r>
          </w:p>
        </w:tc>
      </w:tr>
      <w:tr w14:paraId="245AD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72" w:type="dxa"/>
            <w:vAlign w:val="center"/>
          </w:tcPr>
          <w:p w14:paraId="7E6FA8F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23E1B9D9">
            <w:pPr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水中氨氮</w:t>
            </w:r>
          </w:p>
        </w:tc>
        <w:tc>
          <w:tcPr>
            <w:tcW w:w="2692" w:type="dxa"/>
            <w:vAlign w:val="center"/>
          </w:tcPr>
          <w:p w14:paraId="29C18D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88" w:type="dxa"/>
            <w:vAlign w:val="center"/>
          </w:tcPr>
          <w:p w14:paraId="2A3027D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3" w:type="dxa"/>
            <w:vAlign w:val="center"/>
          </w:tcPr>
          <w:p w14:paraId="0C4B7330">
            <w:pPr>
              <w:jc w:val="center"/>
              <w:rPr>
                <w:color w:val="000000"/>
                <w:sz w:val="24"/>
              </w:rPr>
            </w:pPr>
          </w:p>
        </w:tc>
      </w:tr>
      <w:tr w14:paraId="3E48F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72" w:type="dxa"/>
            <w:vAlign w:val="center"/>
          </w:tcPr>
          <w:p w14:paraId="4013063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 w14:paraId="58E9BD5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92" w:type="dxa"/>
            <w:vAlign w:val="center"/>
          </w:tcPr>
          <w:p w14:paraId="6597FCA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88" w:type="dxa"/>
            <w:vAlign w:val="center"/>
          </w:tcPr>
          <w:p w14:paraId="0C628B0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3" w:type="dxa"/>
            <w:vAlign w:val="center"/>
          </w:tcPr>
          <w:p w14:paraId="326A5F07">
            <w:pPr>
              <w:jc w:val="center"/>
              <w:rPr>
                <w:color w:val="000000"/>
                <w:sz w:val="24"/>
              </w:rPr>
            </w:pPr>
          </w:p>
        </w:tc>
      </w:tr>
      <w:tr w14:paraId="02C9A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9" w:hRule="atLeast"/>
        </w:trPr>
        <w:tc>
          <w:tcPr>
            <w:tcW w:w="9355" w:type="dxa"/>
            <w:gridSpan w:val="5"/>
          </w:tcPr>
          <w:p w14:paraId="5EBE3F3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注：</w:t>
            </w:r>
          </w:p>
          <w:p w14:paraId="4B5CE717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、检测结果保留3位</w:t>
            </w:r>
            <w:r>
              <w:rPr>
                <w:rFonts w:hint="eastAsia"/>
                <w:color w:val="000000"/>
                <w:sz w:val="24"/>
              </w:rPr>
              <w:t>有效数字</w:t>
            </w:r>
            <w:r>
              <w:rPr>
                <w:color w:val="000000"/>
                <w:sz w:val="24"/>
              </w:rPr>
              <w:t>。</w:t>
            </w:r>
          </w:p>
          <w:p w14:paraId="01E68506">
            <w:pPr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、本报告单需与检测原始记录同时报送，原始记录的内容和格式应符合贵实验室质量控制的要求</w:t>
            </w:r>
            <w:r>
              <w:rPr>
                <w:rFonts w:hint="eastAsia"/>
                <w:color w:val="000000"/>
                <w:sz w:val="24"/>
                <w:lang w:eastAsia="zh-CN"/>
              </w:rPr>
              <w:t>。</w:t>
            </w:r>
          </w:p>
          <w:p w14:paraId="41D3FF7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、样品编号填写本次能力验证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样品瓶身的编号</w:t>
            </w:r>
            <w:r>
              <w:rPr>
                <w:color w:val="000000"/>
                <w:sz w:val="24"/>
              </w:rPr>
              <w:t>。</w:t>
            </w:r>
          </w:p>
          <w:p w14:paraId="7784278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、各实验室</w:t>
            </w:r>
            <w:r>
              <w:rPr>
                <w:rFonts w:hint="eastAsia"/>
                <w:color w:val="000000"/>
                <w:sz w:val="24"/>
              </w:rPr>
              <w:t>在规定时间内</w:t>
            </w:r>
            <w:r>
              <w:rPr>
                <w:sz w:val="24"/>
              </w:rPr>
              <w:t>将结果通过</w:t>
            </w:r>
            <w:r>
              <w:rPr>
                <w:rFonts w:hint="eastAsia"/>
                <w:sz w:val="24"/>
              </w:rPr>
              <w:t>附件5中二维码</w:t>
            </w:r>
            <w:r>
              <w:rPr>
                <w:sz w:val="24"/>
              </w:rPr>
              <w:t>上报至省计量院，并将该报告单和相关原始记录（包括图谱）以</w:t>
            </w:r>
            <w:r>
              <w:rPr>
                <w:rFonts w:hint="eastAsia"/>
                <w:sz w:val="24"/>
                <w:lang w:val="en-US" w:eastAsia="zh-CN"/>
              </w:rPr>
              <w:t>快递</w:t>
            </w:r>
            <w:r>
              <w:rPr>
                <w:sz w:val="24"/>
              </w:rPr>
              <w:t>方式邮寄到</w:t>
            </w:r>
            <w:r>
              <w:rPr>
                <w:rFonts w:hint="eastAsia"/>
                <w:sz w:val="24"/>
              </w:rPr>
              <w:t>省计量院</w:t>
            </w:r>
            <w:r>
              <w:rPr>
                <w:sz w:val="24"/>
              </w:rPr>
              <w:t>，并在信封注明“202</w:t>
            </w:r>
            <w:r>
              <w:rPr>
                <w:rFonts w:hint="eastAsia"/>
                <w:sz w:val="24"/>
                <w:lang w:val="en-US" w:eastAsia="zh-CN"/>
              </w:rPr>
              <w:t>4年第二次</w:t>
            </w:r>
            <w:r>
              <w:rPr>
                <w:sz w:val="24"/>
              </w:rPr>
              <w:t>能力验证”，时间以</w:t>
            </w:r>
            <w:r>
              <w:rPr>
                <w:rFonts w:hint="eastAsia"/>
                <w:sz w:val="24"/>
              </w:rPr>
              <w:t>寄出时间</w:t>
            </w:r>
            <w:r>
              <w:rPr>
                <w:sz w:val="24"/>
              </w:rPr>
              <w:t>为准。</w:t>
            </w:r>
          </w:p>
        </w:tc>
      </w:tr>
    </w:tbl>
    <w:p w14:paraId="038A948E">
      <w:pPr>
        <w:ind w:firstLine="138" w:firstLineChars="49"/>
        <w:rPr>
          <w:b/>
          <w:color w:val="000000"/>
          <w:sz w:val="28"/>
          <w:szCs w:val="28"/>
        </w:rPr>
      </w:pPr>
    </w:p>
    <w:p w14:paraId="0A97A89E">
      <w:pPr>
        <w:ind w:firstLine="138" w:firstLineChars="4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检验：                 审核：             批准：  </w:t>
      </w:r>
    </w:p>
    <w:p w14:paraId="399189C5">
      <w:pPr>
        <w:spacing w:line="360" w:lineRule="auto"/>
        <w:rPr>
          <w:color w:val="000000"/>
          <w:spacing w:val="-20"/>
          <w:sz w:val="28"/>
          <w:szCs w:val="28"/>
        </w:rPr>
      </w:pPr>
    </w:p>
    <w:p w14:paraId="380A2939">
      <w:pPr>
        <w:spacing w:line="360" w:lineRule="auto"/>
        <w:rPr>
          <w:rFonts w:hint="eastAsia"/>
          <w:color w:val="000000"/>
          <w:spacing w:val="-20"/>
          <w:kern w:val="36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检验检测机构负责人（签字）：</w:t>
      </w:r>
      <w:r>
        <w:rPr>
          <w:color w:val="000000"/>
          <w:spacing w:val="-20"/>
          <w:sz w:val="28"/>
          <w:szCs w:val="28"/>
          <w:u w:val="single"/>
        </w:rPr>
        <w:t xml:space="preserve">              </w:t>
      </w:r>
      <w:r>
        <w:rPr>
          <w:color w:val="000000"/>
          <w:spacing w:val="-20"/>
          <w:sz w:val="28"/>
          <w:szCs w:val="28"/>
        </w:rPr>
        <w:t xml:space="preserve"> 日期：</w:t>
      </w:r>
      <w:r>
        <w:rPr>
          <w:color w:val="000000"/>
          <w:spacing w:val="-20"/>
          <w:sz w:val="28"/>
          <w:szCs w:val="28"/>
          <w:u w:val="single"/>
        </w:rPr>
        <w:t xml:space="preserve">              </w:t>
      </w:r>
      <w:r>
        <w:rPr>
          <w:color w:val="000000"/>
          <w:spacing w:val="-20"/>
          <w:sz w:val="28"/>
          <w:szCs w:val="28"/>
        </w:rPr>
        <w:t>(单位盖章)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2JhNjEwOGVjOGI4YjliYzk3MWYwNjA0MGFlOGIifQ=="/>
  </w:docVars>
  <w:rsids>
    <w:rsidRoot w:val="00735312"/>
    <w:rsid w:val="000A4D77"/>
    <w:rsid w:val="00274011"/>
    <w:rsid w:val="00594AF3"/>
    <w:rsid w:val="006240F7"/>
    <w:rsid w:val="00735312"/>
    <w:rsid w:val="00737948"/>
    <w:rsid w:val="007C2988"/>
    <w:rsid w:val="007D28CE"/>
    <w:rsid w:val="009B2D1C"/>
    <w:rsid w:val="00A7101A"/>
    <w:rsid w:val="00AB283E"/>
    <w:rsid w:val="00BC2987"/>
    <w:rsid w:val="00C35B34"/>
    <w:rsid w:val="00CF1A65"/>
    <w:rsid w:val="00DF43CB"/>
    <w:rsid w:val="00F11B91"/>
    <w:rsid w:val="00F66ACF"/>
    <w:rsid w:val="12A44502"/>
    <w:rsid w:val="3D4B3443"/>
    <w:rsid w:val="4387155A"/>
    <w:rsid w:val="5E627985"/>
    <w:rsid w:val="74E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303</Words>
  <Characters>316</Characters>
  <Lines>3</Lines>
  <Paragraphs>1</Paragraphs>
  <TotalTime>8</TotalTime>
  <ScaleCrop>false</ScaleCrop>
  <LinksUpToDate>false</LinksUpToDate>
  <CharactersWithSpaces>429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2020-05-27T06:42:00Z</dcterms:created>
  <dc:creator>Anonymous</dc:creator>
  <cp:lastModifiedBy>小鹏展翅</cp:lastModifiedBy>
  <dcterms:modified xsi:type="dcterms:W3CDTF">2024-10-11T06:42:55Z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55D4B90960A5449AB72323966F061F73_12</vt:lpwstr>
  </property>
</Properties>
</file>